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793A" w14:textId="01089867" w:rsidR="00F70570" w:rsidRPr="007D1484" w:rsidRDefault="00436F6F" w:rsidP="007D1484">
      <w:pPr>
        <w:widowControl/>
        <w:autoSpaceDE w:val="0"/>
        <w:autoSpaceDN w:val="0"/>
        <w:adjustRightInd w:val="0"/>
        <w:jc w:val="center"/>
        <w:rPr>
          <w:rFonts w:ascii="メイリオ" w:eastAsia="メイリオ" w:cs="メイリオ"/>
          <w:color w:val="252525"/>
          <w:kern w:val="0"/>
        </w:rPr>
      </w:pPr>
      <w:r w:rsidRPr="007D1484">
        <w:rPr>
          <w:rFonts w:ascii="メイリオ" w:eastAsia="メイリオ" w:cs="メイリオ" w:hint="eastAsia"/>
          <w:color w:val="252525"/>
          <w:kern w:val="0"/>
        </w:rPr>
        <w:t>熊本地方</w:t>
      </w:r>
      <w:r w:rsidR="007D1484" w:rsidRPr="007D1484">
        <w:rPr>
          <w:rFonts w:ascii="メイリオ" w:eastAsia="メイリオ" w:cs="メイリオ" w:hint="eastAsia"/>
          <w:color w:val="252525"/>
          <w:kern w:val="0"/>
        </w:rPr>
        <w:t>に発生した地震で被災されたみなさまへの</w:t>
      </w:r>
      <w:r w:rsidRPr="007D1484">
        <w:rPr>
          <w:rFonts w:ascii="メイリオ" w:eastAsia="メイリオ" w:cs="メイリオ" w:hint="eastAsia"/>
          <w:color w:val="252525"/>
          <w:kern w:val="0"/>
        </w:rPr>
        <w:t>お見舞い</w:t>
      </w:r>
      <w:r w:rsidR="007D1484" w:rsidRPr="007D1484">
        <w:rPr>
          <w:rFonts w:ascii="メイリオ" w:eastAsia="メイリオ" w:cs="メイリオ" w:hint="eastAsia"/>
          <w:color w:val="252525"/>
          <w:kern w:val="0"/>
        </w:rPr>
        <w:t>とご案内</w:t>
      </w:r>
      <w:bookmarkStart w:id="0" w:name="_GoBack"/>
      <w:bookmarkEnd w:id="0"/>
    </w:p>
    <w:p w14:paraId="22AE7B91" w14:textId="77777777" w:rsidR="00F70570" w:rsidRDefault="00F70570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cs="メイリオ"/>
          <w:color w:val="252525"/>
          <w:kern w:val="0"/>
          <w:sz w:val="20"/>
          <w:szCs w:val="20"/>
        </w:rPr>
      </w:pPr>
    </w:p>
    <w:p w14:paraId="55061FD2" w14:textId="5FA6313E" w:rsidR="00711FDF" w:rsidRPr="00A65C8E" w:rsidRDefault="007D1484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 xml:space="preserve">　この度、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平成</w:t>
      </w:r>
      <w:r w:rsidR="00711FDF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28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年</w:t>
      </w:r>
      <w:r w:rsidR="00711FDF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4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月</w:t>
      </w:r>
      <w:r w:rsidR="00711FDF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14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日21時26分、4月</w:t>
      </w:r>
      <w:r w:rsidR="00C534AE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16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日</w:t>
      </w:r>
      <w:r w:rsidR="00386581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1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時</w:t>
      </w:r>
      <w:r w:rsidR="00386581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25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分に相次いで発生した熊本県熊本地方の震度</w:t>
      </w:r>
      <w:r w:rsidR="00711FDF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7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、震度６強の地震で、被害にあわれ</w:t>
      </w:r>
      <w:r w:rsidR="00386581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ている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方々に心からお見舞いを申し上げます。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また、</w:t>
      </w:r>
      <w:r w:rsidR="00386581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一刻も早</w:t>
      </w:r>
      <w:r w:rsidR="009B0C38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く</w:t>
      </w:r>
      <w:r w:rsidR="00386581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救助と支援が行き届き、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一日も早</w:t>
      </w:r>
      <w:r w:rsidR="009B0C38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く</w:t>
      </w:r>
      <w:r w:rsidR="00386581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復旧</w:t>
      </w:r>
      <w:r w:rsidR="009B0C38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されること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を祈念いたしております。</w:t>
      </w:r>
    </w:p>
    <w:p w14:paraId="66FF9D12" w14:textId="23AAA3D0" w:rsidR="00711FDF" w:rsidRPr="00A65C8E" w:rsidRDefault="003F2EED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 xml:space="preserve">　今回被災されているすべての方々への支援が重要でありますが、</w:t>
      </w:r>
      <w:r w:rsidR="009B0C38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日本小児看護学会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として</w:t>
      </w:r>
      <w:r w:rsidR="006015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、とくにお子さま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方</w:t>
      </w:r>
      <w:r w:rsidR="006015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、ま</w:t>
      </w:r>
      <w:r w:rsidR="007D14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た、小さなお子さまを抱えて避難生活を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余儀なくされていらっしゃる</w:t>
      </w:r>
      <w:r w:rsidR="007D14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ご家族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の方々に対して、微力ではございますが、可能な範囲で対応させていただきたいと考えております。</w:t>
      </w:r>
    </w:p>
    <w:p w14:paraId="773996F3" w14:textId="704CCA9E" w:rsidR="00601584" w:rsidRPr="00A65C8E" w:rsidRDefault="00711FDF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 xml:space="preserve">　当学会では</w:t>
      </w:r>
      <w:r w:rsidR="006015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東日</w:t>
      </w:r>
      <w:r w:rsidR="007D14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本大震災の経験も踏まえ、被災時のお子さまのメンタルヘルスも含めた</w:t>
      </w:r>
      <w:r w:rsidR="006015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健康問題に関する</w:t>
      </w:r>
      <w:r w:rsidR="007D14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様々な</w:t>
      </w:r>
      <w:r w:rsidR="00601584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情報をホームページに掲載してございますので、ご活用いただけますと幸いです。</w:t>
      </w:r>
    </w:p>
    <w:p w14:paraId="7760D931" w14:textId="0DE6D366" w:rsidR="00601584" w:rsidRPr="00A65C8E" w:rsidRDefault="008A03D9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hyperlink r:id="rId8" w:anchor="saigailist01" w:history="1">
        <w:r w:rsidR="003A0D12" w:rsidRPr="00A65C8E">
          <w:rPr>
            <w:rStyle w:val="a3"/>
            <w:rFonts w:ascii="メイリオ" w:eastAsia="メイリオ" w:hAnsi="メイリオ" w:cs="メイリオ"/>
            <w:kern w:val="0"/>
            <w:sz w:val="20"/>
            <w:szCs w:val="20"/>
          </w:rPr>
          <w:t>http://jschn.umin.ac.jp/touhoku_information_list.html#saigailist01</w:t>
        </w:r>
      </w:hyperlink>
    </w:p>
    <w:p w14:paraId="1A1E18E6" w14:textId="77777777" w:rsidR="00C534AE" w:rsidRPr="00A65C8E" w:rsidRDefault="00C534AE" w:rsidP="003A0D12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</w:p>
    <w:p w14:paraId="7434DAE3" w14:textId="2AE4317B" w:rsidR="00A65C8E" w:rsidRPr="00A65C8E" w:rsidRDefault="00A65C8E" w:rsidP="00A65C8E">
      <w:pPr>
        <w:autoSpaceDE w:val="0"/>
        <w:autoSpaceDN w:val="0"/>
        <w:adjustRightInd w:val="0"/>
        <w:spacing w:before="100" w:beforeAutospacing="1" w:after="100" w:afterAutospacing="1"/>
        <w:rPr>
          <w:rFonts w:ascii="メイリオ" w:eastAsia="メイリオ" w:hAnsi="メイリオ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sz w:val="20"/>
          <w:szCs w:val="20"/>
        </w:rPr>
        <w:t>ま た、看護専門職向けのご相談に応じております。</w:t>
      </w:r>
      <w:r w:rsidRPr="00A65C8E">
        <w:rPr>
          <w:rFonts w:ascii="メイリオ" w:eastAsia="メイリオ" w:hAnsi="メイリオ" w:cs="メイリオ" w:hint="eastAsia"/>
          <w:color w:val="252525"/>
          <w:sz w:val="20"/>
          <w:szCs w:val="20"/>
        </w:rPr>
        <w:br/>
      </w:r>
      <w:r w:rsidRPr="00A65C8E">
        <w:rPr>
          <w:rFonts w:ascii="メイリオ" w:eastAsia="メイリオ" w:hAnsi="メイリオ" w:hint="eastAsia"/>
          <w:sz w:val="20"/>
          <w:szCs w:val="20"/>
        </w:rPr>
        <w:t>ご相談・ご要望のある方は、下記のメールアドレス宛にご相談内容を送信ください。</w:t>
      </w:r>
    </w:p>
    <w:p w14:paraId="2ABE303A" w14:textId="00351186" w:rsidR="00A65C8E" w:rsidRPr="00A65C8E" w:rsidRDefault="00A65C8E" w:rsidP="00A65C8E">
      <w:pPr>
        <w:autoSpaceDE w:val="0"/>
        <w:autoSpaceDN w:val="0"/>
        <w:adjustRightInd w:val="0"/>
        <w:spacing w:before="100" w:beforeAutospacing="1" w:after="100" w:afterAutospacing="1"/>
        <w:rPr>
          <w:rFonts w:ascii="メイリオ" w:eastAsia="メイリオ" w:hAnsi="メイリオ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sz w:val="20"/>
          <w:szCs w:val="20"/>
        </w:rPr>
        <w:t>なお、メールをされるだけでも大変な状況かと存じます。</w:t>
      </w:r>
      <w:r w:rsidRPr="00A65C8E">
        <w:rPr>
          <w:rFonts w:ascii="メイリオ" w:eastAsia="メイリオ" w:hAnsi="メイリオ" w:cs="メイリオ" w:hint="eastAsia"/>
          <w:color w:val="252525"/>
          <w:sz w:val="20"/>
          <w:szCs w:val="20"/>
        </w:rPr>
        <w:br/>
        <w:t>「このような資料はあるの？」「ちょっと相談したいことがある」と御一報いただくだけでも構いません。</w:t>
      </w:r>
    </w:p>
    <w:p w14:paraId="687A0568" w14:textId="77777777" w:rsidR="00A65C8E" w:rsidRPr="00A65C8E" w:rsidRDefault="00A65C8E" w:rsidP="00A65C8E">
      <w:pPr>
        <w:autoSpaceDE w:val="0"/>
        <w:autoSpaceDN w:val="0"/>
        <w:adjustRightInd w:val="0"/>
        <w:spacing w:before="100" w:beforeAutospacing="1" w:after="100" w:afterAutospacing="1"/>
        <w:rPr>
          <w:rFonts w:ascii="メイリオ" w:eastAsia="メイリオ" w:hAnsi="メイリオ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sz w:val="20"/>
          <w:szCs w:val="20"/>
        </w:rPr>
        <w:t>※　 追って、こちらからご返信させていただくにあたり、ご氏名、連絡先をご記入ください。</w:t>
      </w:r>
    </w:p>
    <w:p w14:paraId="61737BBC" w14:textId="726B1503" w:rsidR="003A0D12" w:rsidRPr="00A65C8E" w:rsidRDefault="00A65C8E" w:rsidP="00A65C8E">
      <w:pPr>
        <w:widowControl/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Times" w:hint="eastAsia"/>
          <w:color w:val="000000" w:themeColor="text1"/>
          <w:sz w:val="20"/>
          <w:szCs w:val="20"/>
        </w:rPr>
        <w:t>看護職向け相談</w:t>
      </w:r>
      <w:r>
        <w:rPr>
          <w:rFonts w:ascii="メイリオ" w:eastAsia="メイリオ" w:hAnsi="メイリオ" w:cs="Times" w:hint="eastAsia"/>
          <w:color w:val="1083F8"/>
          <w:sz w:val="20"/>
          <w:szCs w:val="20"/>
        </w:rPr>
        <w:t xml:space="preserve">　</w:t>
      </w:r>
      <w:hyperlink r:id="rId9" w:history="1">
        <w:r w:rsidRPr="004C43AE">
          <w:rPr>
            <w:rStyle w:val="a3"/>
            <w:rFonts w:ascii="メイリオ" w:eastAsia="メイリオ" w:hAnsi="メイリオ" w:cs="Times"/>
            <w:sz w:val="20"/>
            <w:szCs w:val="20"/>
          </w:rPr>
          <w:t>jschn.saigai@gifu-cn.ac.jp</w:t>
        </w:r>
      </w:hyperlink>
      <w:r w:rsidRPr="00A65C8E">
        <w:rPr>
          <w:rFonts w:ascii="メイリオ" w:eastAsia="メイリオ" w:hAnsi="メイリオ" w:hint="eastAsia"/>
          <w:sz w:val="20"/>
          <w:szCs w:val="20"/>
        </w:rPr>
        <w:br/>
      </w:r>
      <w:r w:rsidRPr="00A65C8E">
        <w:rPr>
          <w:rFonts w:ascii="メイリオ" w:eastAsia="メイリオ" w:hAnsi="メイリオ" w:hint="eastAsia"/>
          <w:sz w:val="20"/>
          <w:szCs w:val="20"/>
        </w:rPr>
        <w:br/>
      </w:r>
    </w:p>
    <w:p w14:paraId="2D1DA078" w14:textId="6A4FDF83" w:rsidR="00711FDF" w:rsidRPr="00A65C8E" w:rsidRDefault="00711FDF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平成</w:t>
      </w:r>
      <w:r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28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年</w:t>
      </w:r>
      <w:r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4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月</w:t>
      </w:r>
      <w:r w:rsidR="00F70570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1</w:t>
      </w:r>
      <w:r w:rsidR="007D1484" w:rsidRPr="00A65C8E"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  <w:t>7</w:t>
      </w: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日</w:t>
      </w:r>
      <w:r w:rsidR="009B0C38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（同4月22日更新）</w:t>
      </w:r>
    </w:p>
    <w:p w14:paraId="64A1DFB4" w14:textId="67DD45A0" w:rsidR="00711FDF" w:rsidRPr="00A65C8E" w:rsidRDefault="00F70570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日本小児看護</w:t>
      </w:r>
      <w:r w:rsidR="00711FDF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学会</w:t>
      </w:r>
    </w:p>
    <w:p w14:paraId="310FDA80" w14:textId="37266E78" w:rsidR="00711FDF" w:rsidRPr="00A65C8E" w:rsidRDefault="00F70570" w:rsidP="00711FDF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理事長　武田　淳子</w:t>
      </w:r>
    </w:p>
    <w:p w14:paraId="171FE3F8" w14:textId="575D005B" w:rsidR="00711FDF" w:rsidRPr="00A65C8E" w:rsidRDefault="00711FDF" w:rsidP="00F70570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252525"/>
          <w:kern w:val="0"/>
          <w:sz w:val="20"/>
          <w:szCs w:val="20"/>
        </w:rPr>
      </w:pPr>
      <w:r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災害</w:t>
      </w:r>
      <w:r w:rsidR="00F70570" w:rsidRPr="00A65C8E">
        <w:rPr>
          <w:rFonts w:ascii="メイリオ" w:eastAsia="メイリオ" w:hAnsi="メイリオ" w:cs="メイリオ" w:hint="eastAsia"/>
          <w:color w:val="252525"/>
          <w:kern w:val="0"/>
          <w:sz w:val="20"/>
          <w:szCs w:val="20"/>
        </w:rPr>
        <w:t>対策委員長　浅野みどり</w:t>
      </w:r>
    </w:p>
    <w:p w14:paraId="3D795E50" w14:textId="77777777" w:rsidR="00CD7359" w:rsidRPr="00A65C8E" w:rsidRDefault="00CD7359">
      <w:pPr>
        <w:rPr>
          <w:rFonts w:ascii="メイリオ" w:eastAsia="メイリオ" w:hAnsi="メイリオ"/>
          <w:sz w:val="20"/>
          <w:szCs w:val="20"/>
        </w:rPr>
      </w:pPr>
    </w:p>
    <w:sectPr w:rsidR="00CD7359" w:rsidRPr="00A65C8E" w:rsidSect="00CD735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94C24" w14:textId="77777777" w:rsidR="008A03D9" w:rsidRDefault="008A03D9" w:rsidP="0019444F">
      <w:r>
        <w:separator/>
      </w:r>
    </w:p>
  </w:endnote>
  <w:endnote w:type="continuationSeparator" w:id="0">
    <w:p w14:paraId="7390F8B6" w14:textId="77777777" w:rsidR="008A03D9" w:rsidRDefault="008A03D9" w:rsidP="0019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1452" w14:textId="77777777" w:rsidR="008A03D9" w:rsidRDefault="008A03D9" w:rsidP="0019444F">
      <w:r>
        <w:separator/>
      </w:r>
    </w:p>
  </w:footnote>
  <w:footnote w:type="continuationSeparator" w:id="0">
    <w:p w14:paraId="695FB00A" w14:textId="77777777" w:rsidR="008A03D9" w:rsidRDefault="008A03D9" w:rsidP="0019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浅野みどり">
    <w15:presenceInfo w15:providerId="Windows Live" w15:userId="434e89e3d2b6f1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DF"/>
    <w:rsid w:val="00090A85"/>
    <w:rsid w:val="0019444F"/>
    <w:rsid w:val="001A0DC8"/>
    <w:rsid w:val="00386581"/>
    <w:rsid w:val="003A0D12"/>
    <w:rsid w:val="003B060D"/>
    <w:rsid w:val="003F2EED"/>
    <w:rsid w:val="00436F6F"/>
    <w:rsid w:val="00601584"/>
    <w:rsid w:val="006776F8"/>
    <w:rsid w:val="00711FDF"/>
    <w:rsid w:val="007D1484"/>
    <w:rsid w:val="00893FED"/>
    <w:rsid w:val="008A03D9"/>
    <w:rsid w:val="009B0C38"/>
    <w:rsid w:val="009E1D9F"/>
    <w:rsid w:val="00A50F4D"/>
    <w:rsid w:val="00A65C8E"/>
    <w:rsid w:val="00C1263E"/>
    <w:rsid w:val="00C534AE"/>
    <w:rsid w:val="00CD7359"/>
    <w:rsid w:val="00F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78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D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484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50F4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0F4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50F4D"/>
  </w:style>
  <w:style w:type="paragraph" w:styleId="a8">
    <w:name w:val="annotation subject"/>
    <w:basedOn w:val="a6"/>
    <w:next w:val="a6"/>
    <w:link w:val="a9"/>
    <w:uiPriority w:val="99"/>
    <w:semiHidden/>
    <w:unhideWhenUsed/>
    <w:rsid w:val="00A50F4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50F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0F4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F4D"/>
    <w:rPr>
      <w:rFonts w:ascii="ヒラギノ角ゴ ProN W3" w:eastAsia="ヒラギノ角ゴ ProN W3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944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444F"/>
  </w:style>
  <w:style w:type="paragraph" w:styleId="ae">
    <w:name w:val="footer"/>
    <w:basedOn w:val="a"/>
    <w:link w:val="af"/>
    <w:uiPriority w:val="99"/>
    <w:unhideWhenUsed/>
    <w:rsid w:val="001944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4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D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484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50F4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0F4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50F4D"/>
  </w:style>
  <w:style w:type="paragraph" w:styleId="a8">
    <w:name w:val="annotation subject"/>
    <w:basedOn w:val="a6"/>
    <w:next w:val="a6"/>
    <w:link w:val="a9"/>
    <w:uiPriority w:val="99"/>
    <w:semiHidden/>
    <w:unhideWhenUsed/>
    <w:rsid w:val="00A50F4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50F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50F4D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F4D"/>
    <w:rPr>
      <w:rFonts w:ascii="ヒラギノ角ゴ ProN W3" w:eastAsia="ヒラギノ角ゴ ProN W3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944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444F"/>
  </w:style>
  <w:style w:type="paragraph" w:styleId="ae">
    <w:name w:val="footer"/>
    <w:basedOn w:val="a"/>
    <w:link w:val="af"/>
    <w:uiPriority w:val="99"/>
    <w:unhideWhenUsed/>
    <w:rsid w:val="001944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chn.umin.ac.jp/touhoku_information_li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chn.saigai@gifu-cn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みどり</dc:creator>
  <cp:lastModifiedBy>narama</cp:lastModifiedBy>
  <cp:revision>2</cp:revision>
  <dcterms:created xsi:type="dcterms:W3CDTF">2016-04-22T07:20:00Z</dcterms:created>
  <dcterms:modified xsi:type="dcterms:W3CDTF">2016-04-22T07:20:00Z</dcterms:modified>
</cp:coreProperties>
</file>